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9C9" w:rsidP="00BE39C9">
      <w:pPr>
        <w:jc w:val="right"/>
        <w:rPr>
          <w:szCs w:val="20"/>
        </w:rPr>
      </w:pPr>
      <w:r>
        <w:t>Дело № 5-170</w:t>
      </w:r>
      <w:r w:rsidR="0071534E">
        <w:t xml:space="preserve">-0602/2025 </w:t>
      </w:r>
    </w:p>
    <w:p w:rsidR="000749F7" w:rsidP="00BE39C9">
      <w:pPr>
        <w:jc w:val="center"/>
        <w:rPr>
          <w:b/>
          <w:sz w:val="28"/>
        </w:rPr>
      </w:pPr>
    </w:p>
    <w:p w:rsidR="00BE39C9" w:rsidP="00BE39C9">
      <w:pPr>
        <w:jc w:val="center"/>
        <w:rPr>
          <w:b/>
          <w:color w:val="000000"/>
          <w:sz w:val="28"/>
        </w:rPr>
      </w:pPr>
      <w:r>
        <w:rPr>
          <w:b/>
          <w:sz w:val="28"/>
        </w:rPr>
        <w:t>ПОСТАНОВЛЕНИЕ</w:t>
      </w:r>
    </w:p>
    <w:p w:rsidR="00BE39C9" w:rsidP="00BE39C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E39C9" w:rsidP="00BE39C9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</w:t>
      </w:r>
      <w:r w:rsidR="00CF10CC">
        <w:rPr>
          <w:sz w:val="28"/>
        </w:rPr>
        <w:t xml:space="preserve">                      </w:t>
      </w:r>
      <w:r w:rsidR="00644BF9">
        <w:rPr>
          <w:sz w:val="28"/>
        </w:rPr>
        <w:t>18 февраля</w:t>
      </w:r>
      <w:r w:rsidR="000749F7"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</w:t>
      </w:r>
      <w:r>
        <w:rPr>
          <w:sz w:val="28"/>
        </w:rPr>
        <w:t xml:space="preserve">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судебном заседании дело об административном правонарушении, предусмотренн</w:t>
      </w:r>
      <w:r>
        <w:rPr>
          <w:sz w:val="28"/>
        </w:rPr>
        <w:t>ом ч.1 ст.12.8 Кодекса Российской Федерации об административных правонарушениях (далее по тексту КоАП РФ), в отношении:</w:t>
      </w:r>
    </w:p>
    <w:p w:rsidR="00BE39C9" w:rsidP="0007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Исмаилова Хошна Анарбаевича, родившегося </w:t>
      </w:r>
      <w:r w:rsidR="00402C1B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  </w:t>
      </w:r>
      <w:r w:rsidR="00402C1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402C1B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402C1B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и фактически проживающего по адресу:</w:t>
      </w:r>
      <w:r w:rsidR="000749F7">
        <w:rPr>
          <w:sz w:val="28"/>
          <w:szCs w:val="28"/>
        </w:rPr>
        <w:t xml:space="preserve"> </w:t>
      </w:r>
      <w:r w:rsidR="00402C1B">
        <w:rPr>
          <w:sz w:val="28"/>
          <w:szCs w:val="28"/>
        </w:rPr>
        <w:t>*</w:t>
      </w:r>
      <w:r w:rsidR="00543DD1">
        <w:rPr>
          <w:sz w:val="28"/>
          <w:szCs w:val="28"/>
        </w:rPr>
        <w:t>,</w:t>
      </w:r>
      <w:r w:rsidR="006627D6">
        <w:rPr>
          <w:sz w:val="28"/>
          <w:szCs w:val="28"/>
        </w:rPr>
        <w:t xml:space="preserve"> работающего</w:t>
      </w:r>
      <w:r w:rsidR="00543DD1">
        <w:rPr>
          <w:sz w:val="28"/>
          <w:szCs w:val="28"/>
        </w:rPr>
        <w:t xml:space="preserve"> в «</w:t>
      </w:r>
      <w:r w:rsidR="00402C1B">
        <w:rPr>
          <w:sz w:val="28"/>
          <w:szCs w:val="28"/>
        </w:rPr>
        <w:t>*</w:t>
      </w:r>
      <w:r w:rsidR="00543DD1">
        <w:rPr>
          <w:sz w:val="28"/>
          <w:szCs w:val="28"/>
        </w:rPr>
        <w:t>»</w:t>
      </w:r>
      <w:r w:rsidR="006627D6">
        <w:rPr>
          <w:sz w:val="28"/>
          <w:szCs w:val="28"/>
        </w:rPr>
        <w:t xml:space="preserve">, </w:t>
      </w:r>
      <w:r w:rsidR="00F85122">
        <w:rPr>
          <w:sz w:val="28"/>
          <w:szCs w:val="28"/>
        </w:rPr>
        <w:t>водитель</w:t>
      </w:r>
      <w:r w:rsidR="000749F7">
        <w:rPr>
          <w:sz w:val="28"/>
          <w:szCs w:val="28"/>
        </w:rPr>
        <w:t>ское</w:t>
      </w:r>
      <w:r w:rsidR="006627D6">
        <w:rPr>
          <w:sz w:val="28"/>
          <w:szCs w:val="28"/>
        </w:rPr>
        <w:t xml:space="preserve"> удостоверение </w:t>
      </w:r>
      <w:r w:rsidR="00402C1B">
        <w:rPr>
          <w:sz w:val="28"/>
          <w:szCs w:val="28"/>
        </w:rPr>
        <w:t>*</w:t>
      </w:r>
      <w:r w:rsidR="00543DD1">
        <w:rPr>
          <w:sz w:val="28"/>
          <w:szCs w:val="28"/>
        </w:rPr>
        <w:t xml:space="preserve"> г.,</w:t>
      </w:r>
    </w:p>
    <w:p w:rsidR="00BE39C9" w:rsidRPr="002447B9" w:rsidP="00543DD1">
      <w:pPr>
        <w:jc w:val="center"/>
        <w:rPr>
          <w:sz w:val="28"/>
          <w:szCs w:val="20"/>
        </w:rPr>
      </w:pPr>
      <w:r w:rsidRPr="002447B9">
        <w:rPr>
          <w:sz w:val="28"/>
        </w:rPr>
        <w:t>УСТАНОВИЛ:</w:t>
      </w:r>
    </w:p>
    <w:p w:rsidR="00BE39C9" w:rsidP="00BE39C9">
      <w:pPr>
        <w:ind w:firstLine="567"/>
        <w:jc w:val="both"/>
        <w:rPr>
          <w:sz w:val="28"/>
        </w:rPr>
      </w:pPr>
    </w:p>
    <w:p w:rsidR="00D106D3" w:rsidP="00543DD1">
      <w:pPr>
        <w:ind w:firstLine="567"/>
        <w:jc w:val="both"/>
        <w:rPr>
          <w:sz w:val="28"/>
        </w:rPr>
      </w:pPr>
      <w:r>
        <w:rPr>
          <w:sz w:val="28"/>
        </w:rPr>
        <w:t>20.04</w:t>
      </w:r>
      <w:r w:rsidR="009E656F">
        <w:rPr>
          <w:sz w:val="28"/>
        </w:rPr>
        <w:t>.</w:t>
      </w:r>
      <w:r w:rsidR="003506AB">
        <w:rPr>
          <w:sz w:val="28"/>
        </w:rPr>
        <w:t>2024 года в 21 часов 3</w:t>
      </w:r>
      <w:r>
        <w:rPr>
          <w:sz w:val="28"/>
        </w:rPr>
        <w:t>4</w:t>
      </w:r>
      <w:r w:rsidR="00BE39C9">
        <w:rPr>
          <w:sz w:val="28"/>
        </w:rPr>
        <w:t xml:space="preserve"> минут </w:t>
      </w:r>
      <w:r w:rsidR="009E656F">
        <w:rPr>
          <w:sz w:val="28"/>
        </w:rPr>
        <w:t xml:space="preserve">по адресу: </w:t>
      </w:r>
      <w:r w:rsidR="00402C1B">
        <w:rPr>
          <w:sz w:val="28"/>
        </w:rPr>
        <w:t>*</w:t>
      </w:r>
      <w:r>
        <w:rPr>
          <w:sz w:val="28"/>
        </w:rPr>
        <w:t xml:space="preserve">, водитель </w:t>
      </w:r>
      <w:r>
        <w:rPr>
          <w:sz w:val="28"/>
          <w:szCs w:val="28"/>
        </w:rPr>
        <w:t xml:space="preserve">Исмаилов Х.А. управлял транспортным средством </w:t>
      </w:r>
      <w:r w:rsidR="00402C1B">
        <w:rPr>
          <w:sz w:val="28"/>
          <w:szCs w:val="28"/>
        </w:rPr>
        <w:t>*</w:t>
      </w:r>
      <w:r w:rsidR="009E656F">
        <w:rPr>
          <w:sz w:val="28"/>
        </w:rPr>
        <w:t xml:space="preserve">, </w:t>
      </w:r>
      <w:r w:rsidR="00BE39C9">
        <w:rPr>
          <w:sz w:val="28"/>
        </w:rPr>
        <w:t xml:space="preserve">находясь в состоянии </w:t>
      </w:r>
      <w:r>
        <w:rPr>
          <w:sz w:val="28"/>
        </w:rPr>
        <w:t xml:space="preserve">алкогольного </w:t>
      </w:r>
      <w:r w:rsidR="00BE39C9">
        <w:rPr>
          <w:sz w:val="28"/>
        </w:rPr>
        <w:t xml:space="preserve">опьянения, если данные действия не содержат уголовно-наказуемого деяния, чем нарушил требования п. 2.7 Правил дорожного движения РФ. </w:t>
      </w:r>
    </w:p>
    <w:p w:rsidR="00C35F81" w:rsidP="00C35F81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Исмаилов Х.А. </w:t>
      </w:r>
      <w:r>
        <w:rPr>
          <w:sz w:val="28"/>
        </w:rPr>
        <w:t>в судебное заседание</w:t>
      </w:r>
      <w:r w:rsidR="00B337A8">
        <w:rPr>
          <w:sz w:val="28"/>
        </w:rPr>
        <w:t xml:space="preserve"> </w:t>
      </w:r>
      <w:r>
        <w:rPr>
          <w:sz w:val="28"/>
        </w:rPr>
        <w:t>при надлежащем извещении телефонограммой не явился, ходатайств не заявил, защитника в с</w:t>
      </w:r>
      <w:r>
        <w:rPr>
          <w:sz w:val="28"/>
        </w:rPr>
        <w:t xml:space="preserve">уд не направил. В связи с чем, судья считает возможным рассмотреть дело в отсутствие </w:t>
      </w:r>
      <w:r>
        <w:rPr>
          <w:sz w:val="28"/>
          <w:szCs w:val="28"/>
        </w:rPr>
        <w:t>Исмаилова Х.А.</w:t>
      </w:r>
    </w:p>
    <w:p w:rsidR="006E0313" w:rsidP="009E0BED">
      <w:pPr>
        <w:ind w:firstLine="567"/>
        <w:jc w:val="both"/>
        <w:rPr>
          <w:sz w:val="28"/>
        </w:rPr>
      </w:pPr>
      <w:r>
        <w:rPr>
          <w:sz w:val="28"/>
        </w:rPr>
        <w:t xml:space="preserve">Изучив в совокупности </w:t>
      </w:r>
      <w:r w:rsidR="002447B9">
        <w:rPr>
          <w:sz w:val="28"/>
        </w:rPr>
        <w:t xml:space="preserve">письменные </w:t>
      </w:r>
      <w:r>
        <w:rPr>
          <w:sz w:val="28"/>
        </w:rPr>
        <w:t xml:space="preserve">материалы дела, суд приходит к </w:t>
      </w:r>
      <w:r w:rsidR="00FA318D">
        <w:rPr>
          <w:sz w:val="28"/>
        </w:rPr>
        <w:t xml:space="preserve">выводу о том, что вина </w:t>
      </w:r>
      <w:r w:rsidR="00FA318D">
        <w:rPr>
          <w:sz w:val="28"/>
          <w:szCs w:val="28"/>
        </w:rPr>
        <w:t>Исмаилова Х.А. в совершении вменяемого правонарушения полностью установлена.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п. 2.7 Правил дорожного движения Российской Федерации, утвержденных постановлением Правительства Российской Федерации от 23.10.1993  № 1090, водителю запрещается управлять транспортным средством в состоянии опьянения (алкогольного,</w:t>
      </w:r>
      <w:r>
        <w:rPr>
          <w:sz w:val="28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частью 1 статьи 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>КоАП РФ</w:t>
      </w:r>
      <w:r w:rsidR="009E0BED">
        <w:rPr>
          <w:sz w:val="28"/>
        </w:rPr>
        <w:t xml:space="preserve"> (в редакции Закона, действующего в момент совершения правонарушения)</w:t>
      </w:r>
      <w:r>
        <w:rPr>
          <w:sz w:val="28"/>
        </w:rPr>
        <w:t>,  управление транспортным средством водителем, находящимся в состоянии опьянения, если такие действия не содержат уголовно наказуемого де</w:t>
      </w:r>
      <w:r>
        <w:rPr>
          <w:sz w:val="28"/>
        </w:rPr>
        <w:t>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примечанием к статье 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 xml:space="preserve"> КоАП РФ, административная ответственность, предусмотренная настоящей статьей </w:t>
      </w:r>
      <w:r>
        <w:rPr>
          <w:sz w:val="28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</w:t>
      </w:r>
      <w:r>
        <w:rPr>
          <w:sz w:val="28"/>
        </w:rPr>
        <w:t>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ст.ст. </w:t>
      </w:r>
      <w:hyperlink r:id="rId5" w:history="1">
        <w:r w:rsidRPr="006E0313">
          <w:rPr>
            <w:sz w:val="28"/>
          </w:rPr>
          <w:t>27.12</w:t>
        </w:r>
      </w:hyperlink>
      <w:r>
        <w:rPr>
          <w:sz w:val="28"/>
        </w:rPr>
        <w:t>, 27.12.1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</w:t>
      </w:r>
      <w:r>
        <w:rPr>
          <w:sz w:val="28"/>
        </w:rPr>
        <w:t>нии опьянения, подлежат отстранению от управления транспортным средством до устранения причины отстранения.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>
        <w:rPr>
          <w:sz w:val="28"/>
        </w:rPr>
        <w:t>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</w:t>
      </w:r>
      <w:r>
        <w:rPr>
          <w:sz w:val="28"/>
        </w:rPr>
        <w:t xml:space="preserve">оответствии с частью 6 настоящей статьи.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6" w:history="1">
        <w:r w:rsidRPr="006E0313">
          <w:rPr>
            <w:sz w:val="28"/>
          </w:rPr>
          <w:t>26.2</w:t>
        </w:r>
      </w:hyperlink>
      <w:r>
        <w:rPr>
          <w:sz w:val="28"/>
        </w:rPr>
        <w:t xml:space="preserve"> КоАП РФ доказательствами по делу об административном правонарушении являются любые фактические данные, на </w:t>
      </w:r>
      <w:r>
        <w:rPr>
          <w:sz w:val="28"/>
        </w:rPr>
        <w:t>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В силу </w:t>
      </w:r>
      <w:r>
        <w:rPr>
          <w:sz w:val="28"/>
        </w:rPr>
        <w:t>ст. </w:t>
      </w:r>
      <w:hyperlink r:id="rId7" w:history="1">
        <w:r w:rsidRPr="006E0313"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>
        <w:rPr>
          <w:sz w:val="28"/>
        </w:rPr>
        <w:t>пности.</w:t>
      </w:r>
    </w:p>
    <w:p w:rsidR="00B044FB" w:rsidP="00FA318D">
      <w:pPr>
        <w:ind w:firstLine="567"/>
        <w:jc w:val="both"/>
        <w:rPr>
          <w:sz w:val="28"/>
        </w:rPr>
      </w:pPr>
      <w:r>
        <w:rPr>
          <w:sz w:val="28"/>
        </w:rPr>
        <w:t xml:space="preserve">Вина </w:t>
      </w:r>
      <w:r w:rsidR="00FA318D">
        <w:rPr>
          <w:sz w:val="28"/>
          <w:szCs w:val="28"/>
        </w:rPr>
        <w:t>Исмаилова Х.А.</w:t>
      </w:r>
      <w:r w:rsidR="00FA318D">
        <w:rPr>
          <w:sz w:val="28"/>
        </w:rPr>
        <w:t xml:space="preserve"> </w:t>
      </w:r>
      <w:r>
        <w:rPr>
          <w:sz w:val="28"/>
        </w:rPr>
        <w:t>в совершении правонарушения, предусмотренного ч.1 ст.12.8 КоАП РФ, помимо признания им своей вины, подтверждается исследованными в судебном заседании письменными доказательствами по делу:</w:t>
      </w:r>
    </w:p>
    <w:p w:rsidR="00101A97" w:rsidP="00FA318D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администра</w:t>
      </w:r>
      <w:r w:rsidR="00FA318D">
        <w:rPr>
          <w:sz w:val="28"/>
        </w:rPr>
        <w:t>тивном правонарушении 86ХМ587856 от 20.04</w:t>
      </w:r>
      <w:r>
        <w:rPr>
          <w:sz w:val="28"/>
        </w:rPr>
        <w:t xml:space="preserve">.2024 года, содержание которого аналогично установочной части постановления. При составлении протокола </w:t>
      </w:r>
      <w:r w:rsidR="00FA318D">
        <w:rPr>
          <w:sz w:val="28"/>
          <w:szCs w:val="28"/>
        </w:rPr>
        <w:t>Исмаилову Х.А.</w:t>
      </w:r>
      <w:r w:rsidR="00FA318D">
        <w:rPr>
          <w:sz w:val="28"/>
        </w:rPr>
        <w:t xml:space="preserve"> </w:t>
      </w:r>
      <w:r>
        <w:rPr>
          <w:sz w:val="28"/>
          <w:szCs w:val="28"/>
        </w:rPr>
        <w:t xml:space="preserve">были разъяснены права, предусмотренные  </w:t>
      </w:r>
      <w:r>
        <w:rPr>
          <w:sz w:val="28"/>
        </w:rPr>
        <w:t>ст. 25.1 КоАП РФ, ст. 51 Конституции РФ, с протоколом он ознаком</w:t>
      </w:r>
      <w:r>
        <w:rPr>
          <w:sz w:val="28"/>
        </w:rPr>
        <w:t xml:space="preserve">лен, копию протокола получил, что подтверждается его подписью в соответствующих графах протокола. </w:t>
      </w:r>
    </w:p>
    <w:p w:rsidR="006E0313" w:rsidP="00FA318D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отстранении от управления тр</w:t>
      </w:r>
      <w:r w:rsidR="00FA318D">
        <w:rPr>
          <w:sz w:val="28"/>
        </w:rPr>
        <w:t>анспортным средством 86НН№008027 от 20.04</w:t>
      </w:r>
      <w:r>
        <w:rPr>
          <w:sz w:val="28"/>
        </w:rPr>
        <w:t xml:space="preserve">.2024 г., которым водитель </w:t>
      </w:r>
      <w:r w:rsidR="00FA318D">
        <w:rPr>
          <w:sz w:val="28"/>
          <w:szCs w:val="28"/>
        </w:rPr>
        <w:t>Исмаилов Х.А.</w:t>
      </w:r>
      <w:r w:rsidR="00FA318D">
        <w:rPr>
          <w:sz w:val="28"/>
        </w:rPr>
        <w:t xml:space="preserve"> 20.04</w:t>
      </w:r>
      <w:r w:rsidR="00740FE8">
        <w:rPr>
          <w:sz w:val="28"/>
        </w:rPr>
        <w:t xml:space="preserve">.2024 </w:t>
      </w:r>
      <w:r w:rsidR="00FA318D">
        <w:rPr>
          <w:sz w:val="28"/>
        </w:rPr>
        <w:t>года в 21</w:t>
      </w:r>
      <w:r w:rsidR="00740FE8">
        <w:rPr>
          <w:sz w:val="28"/>
        </w:rPr>
        <w:t xml:space="preserve"> часов 3</w:t>
      </w:r>
      <w:r w:rsidR="00FA318D">
        <w:rPr>
          <w:sz w:val="28"/>
        </w:rPr>
        <w:t>4</w:t>
      </w:r>
      <w:r w:rsidR="00101A97">
        <w:rPr>
          <w:sz w:val="28"/>
        </w:rPr>
        <w:t xml:space="preserve"> минут </w:t>
      </w:r>
      <w:r w:rsidR="00740FE8">
        <w:rPr>
          <w:sz w:val="28"/>
        </w:rPr>
        <w:t xml:space="preserve">по адресу: </w:t>
      </w:r>
      <w:r w:rsidR="00402C1B">
        <w:rPr>
          <w:sz w:val="28"/>
        </w:rPr>
        <w:t>*</w:t>
      </w:r>
      <w:r w:rsidR="00FA318D">
        <w:rPr>
          <w:sz w:val="28"/>
        </w:rPr>
        <w:t xml:space="preserve"> </w:t>
      </w:r>
      <w:r w:rsidR="00740FE8">
        <w:rPr>
          <w:sz w:val="28"/>
        </w:rPr>
        <w:t>отстранен от управления транспортным средством</w:t>
      </w:r>
      <w:r w:rsidRPr="00FA318D" w:rsidR="00FA318D">
        <w:rPr>
          <w:sz w:val="28"/>
          <w:szCs w:val="28"/>
        </w:rPr>
        <w:t xml:space="preserve"> </w:t>
      </w:r>
      <w:r w:rsidR="00402C1B">
        <w:rPr>
          <w:sz w:val="28"/>
          <w:szCs w:val="28"/>
        </w:rPr>
        <w:t>*</w:t>
      </w:r>
      <w:r w:rsidR="00101A97">
        <w:rPr>
          <w:sz w:val="28"/>
        </w:rPr>
        <w:t xml:space="preserve">, </w:t>
      </w:r>
      <w:r w:rsidR="00C8667B">
        <w:rPr>
          <w:sz w:val="28"/>
        </w:rPr>
        <w:t>в связи с наличием признаков</w:t>
      </w:r>
      <w:r>
        <w:rPr>
          <w:sz w:val="28"/>
        </w:rPr>
        <w:t xml:space="preserve"> опьянения. С протоколом </w:t>
      </w:r>
      <w:r w:rsidR="00FA318D">
        <w:rPr>
          <w:sz w:val="28"/>
          <w:szCs w:val="28"/>
        </w:rPr>
        <w:t>Исмаилов Х.А.</w:t>
      </w:r>
      <w:r w:rsidR="00FA318D">
        <w:rPr>
          <w:sz w:val="28"/>
        </w:rPr>
        <w:t xml:space="preserve"> </w:t>
      </w:r>
      <w:r>
        <w:rPr>
          <w:sz w:val="28"/>
        </w:rPr>
        <w:t xml:space="preserve">ознакомлен под роспись при </w:t>
      </w:r>
      <w:r w:rsidR="00101A97">
        <w:rPr>
          <w:sz w:val="28"/>
        </w:rPr>
        <w:t xml:space="preserve">его </w:t>
      </w:r>
      <w:r>
        <w:rPr>
          <w:sz w:val="28"/>
        </w:rPr>
        <w:t>соста</w:t>
      </w:r>
      <w:r>
        <w:rPr>
          <w:sz w:val="28"/>
        </w:rPr>
        <w:t>влении;</w:t>
      </w:r>
    </w:p>
    <w:p w:rsidR="00FA318D" w:rsidP="00FA318D">
      <w:pPr>
        <w:ind w:firstLine="567"/>
        <w:jc w:val="both"/>
        <w:rPr>
          <w:sz w:val="28"/>
        </w:rPr>
      </w:pPr>
      <w:r>
        <w:rPr>
          <w:sz w:val="28"/>
        </w:rPr>
        <w:t>- Актом освидетельствования н</w:t>
      </w:r>
      <w:r w:rsidR="00C55DBC">
        <w:rPr>
          <w:sz w:val="28"/>
        </w:rPr>
        <w:t>а состояние опьянения 86ГП056166 от 20.04</w:t>
      </w:r>
      <w:r>
        <w:rPr>
          <w:sz w:val="28"/>
        </w:rPr>
        <w:t xml:space="preserve">.2024 г., которым </w:t>
      </w:r>
      <w:r w:rsidR="00C55DBC">
        <w:rPr>
          <w:sz w:val="28"/>
        </w:rPr>
        <w:t>20.04.2024 г. в 21 час 55</w:t>
      </w:r>
      <w:r>
        <w:rPr>
          <w:sz w:val="28"/>
        </w:rPr>
        <w:t xml:space="preserve"> мин. техническим прибором </w:t>
      </w:r>
      <w:r>
        <w:rPr>
          <w:sz w:val="28"/>
        </w:rPr>
        <w:t xml:space="preserve">анализатор паров этанола в выдыхаемом воздухе «ТИГОН А-900743, поверка от 05.04.2024 г. </w:t>
      </w:r>
      <w:r w:rsidR="00C55DBC">
        <w:rPr>
          <w:sz w:val="28"/>
        </w:rPr>
        <w:t xml:space="preserve">установлено состояние опьянения </w:t>
      </w:r>
      <w:r w:rsidR="00C55DBC">
        <w:rPr>
          <w:sz w:val="28"/>
          <w:szCs w:val="28"/>
        </w:rPr>
        <w:t>Исмаилова Х.А.</w:t>
      </w:r>
      <w:r w:rsidR="00C55DBC">
        <w:rPr>
          <w:sz w:val="28"/>
        </w:rPr>
        <w:t xml:space="preserve"> П</w:t>
      </w:r>
      <w:r>
        <w:rPr>
          <w:sz w:val="28"/>
        </w:rPr>
        <w:t>ока</w:t>
      </w:r>
      <w:r w:rsidR="00C55DBC">
        <w:rPr>
          <w:sz w:val="28"/>
        </w:rPr>
        <w:t>зания средства измерения – 0,257</w:t>
      </w:r>
      <w:r>
        <w:rPr>
          <w:sz w:val="28"/>
        </w:rPr>
        <w:t xml:space="preserve"> мг/л. С результатами освидетельствования </w:t>
      </w:r>
      <w:r w:rsidR="00C55DBC">
        <w:rPr>
          <w:sz w:val="28"/>
          <w:szCs w:val="28"/>
        </w:rPr>
        <w:t>Исмаилов Х.А.</w:t>
      </w:r>
      <w:r w:rsidR="00C55DBC">
        <w:rPr>
          <w:sz w:val="28"/>
        </w:rPr>
        <w:t xml:space="preserve"> </w:t>
      </w:r>
      <w:r w:rsidR="00AD766F">
        <w:rPr>
          <w:sz w:val="28"/>
        </w:rPr>
        <w:t xml:space="preserve">выразил письменно </w:t>
      </w:r>
      <w:r>
        <w:rPr>
          <w:sz w:val="28"/>
        </w:rPr>
        <w:t>согласие в Акте;</w:t>
      </w:r>
    </w:p>
    <w:p w:rsidR="00101A97" w:rsidP="00C55DBC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чеком технического прибора анализатор паров этанола в выдыхаемом воздухе </w:t>
      </w:r>
      <w:r w:rsidR="00740FE8">
        <w:rPr>
          <w:sz w:val="28"/>
        </w:rPr>
        <w:t xml:space="preserve">«ТИГОН </w:t>
      </w:r>
      <w:r w:rsidR="00C55DBC">
        <w:rPr>
          <w:sz w:val="28"/>
        </w:rPr>
        <w:t>М-3003 №</w:t>
      </w:r>
      <w:r w:rsidR="00740FE8">
        <w:rPr>
          <w:sz w:val="28"/>
        </w:rPr>
        <w:t>А-900743, поверка от 05.04.2024 г. пока</w:t>
      </w:r>
      <w:r w:rsidR="00C55DBC">
        <w:rPr>
          <w:sz w:val="28"/>
        </w:rPr>
        <w:t>зания средства измерения – 0,257</w:t>
      </w:r>
      <w:r>
        <w:rPr>
          <w:sz w:val="28"/>
        </w:rPr>
        <w:t xml:space="preserve"> мг/л. Освидетельствование проведено </w:t>
      </w:r>
      <w:r w:rsidR="00C55DBC">
        <w:rPr>
          <w:sz w:val="28"/>
        </w:rPr>
        <w:t xml:space="preserve">20.04.2024 г. в 21 час 55 мин. в отношении водителя ТС </w:t>
      </w:r>
      <w:r w:rsidR="00402C1B">
        <w:rPr>
          <w:sz w:val="28"/>
          <w:szCs w:val="28"/>
        </w:rPr>
        <w:t>*</w:t>
      </w:r>
      <w:r w:rsidR="00C55DBC">
        <w:rPr>
          <w:sz w:val="28"/>
          <w:szCs w:val="28"/>
        </w:rPr>
        <w:t>;</w:t>
      </w:r>
    </w:p>
    <w:p w:rsidR="00915CCD" w:rsidP="00C55DBC">
      <w:pPr>
        <w:ind w:firstLine="567"/>
        <w:jc w:val="both"/>
        <w:rPr>
          <w:sz w:val="28"/>
        </w:rPr>
      </w:pPr>
      <w:r>
        <w:rPr>
          <w:sz w:val="28"/>
        </w:rPr>
        <w:t>- свидетельством о поверке технического прибора анализатор паров этанола в в</w:t>
      </w:r>
      <w:r>
        <w:rPr>
          <w:sz w:val="28"/>
        </w:rPr>
        <w:t>ыдыхаемом воздухе «ТИГОН А-900743, поверка от 05.04.2024 г. Поверка действительна до 04.04.2025 г.;</w:t>
      </w:r>
    </w:p>
    <w:p w:rsidR="00C55DBC" w:rsidP="00915CCD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задержания ТС 86СП№ 055639 от 20.04.2024 г., которым ТС </w:t>
      </w:r>
    </w:p>
    <w:p w:rsidR="00915CCD" w:rsidP="00C55DBC">
      <w:pPr>
        <w:jc w:val="both"/>
        <w:rPr>
          <w:sz w:val="28"/>
        </w:rPr>
      </w:pPr>
      <w:r>
        <w:rPr>
          <w:sz w:val="28"/>
          <w:szCs w:val="28"/>
        </w:rPr>
        <w:t>*</w:t>
      </w:r>
      <w:r w:rsidR="005238C5">
        <w:rPr>
          <w:sz w:val="28"/>
        </w:rPr>
        <w:t xml:space="preserve"> было задержано;</w:t>
      </w:r>
    </w:p>
    <w:p w:rsidR="00915CCD" w:rsidP="00915CCD">
      <w:pPr>
        <w:ind w:firstLine="567"/>
        <w:jc w:val="both"/>
        <w:rPr>
          <w:sz w:val="28"/>
        </w:rPr>
      </w:pPr>
      <w:r>
        <w:rPr>
          <w:sz w:val="28"/>
        </w:rPr>
        <w:t>- рапор</w:t>
      </w:r>
      <w:r w:rsidR="00C55DBC">
        <w:rPr>
          <w:sz w:val="28"/>
        </w:rPr>
        <w:t>том инспектора ДПС Н. от 20.04</w:t>
      </w:r>
      <w:r>
        <w:rPr>
          <w:sz w:val="28"/>
        </w:rPr>
        <w:t>.2024 г;</w:t>
      </w:r>
    </w:p>
    <w:p w:rsidR="00915CCD" w:rsidP="00C55DBC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заверенными копиями водительского удостоверения </w:t>
      </w:r>
      <w:r w:rsidR="00C55DBC">
        <w:rPr>
          <w:sz w:val="28"/>
          <w:szCs w:val="28"/>
        </w:rPr>
        <w:t>Исмаилова Х.А.</w:t>
      </w:r>
      <w:r w:rsidR="00C55DBC">
        <w:rPr>
          <w:sz w:val="28"/>
        </w:rPr>
        <w:t xml:space="preserve">, </w:t>
      </w:r>
      <w:r>
        <w:rPr>
          <w:sz w:val="28"/>
        </w:rPr>
        <w:t xml:space="preserve">свидетельства о регистрации ТС </w:t>
      </w:r>
      <w:r w:rsidR="00402C1B">
        <w:rPr>
          <w:sz w:val="28"/>
          <w:szCs w:val="28"/>
        </w:rPr>
        <w:t>*</w:t>
      </w:r>
      <w:r w:rsidR="00C55DBC">
        <w:rPr>
          <w:sz w:val="28"/>
          <w:szCs w:val="28"/>
        </w:rPr>
        <w:t>;</w:t>
      </w:r>
    </w:p>
    <w:p w:rsidR="00C55DBC" w:rsidP="00C55DBC">
      <w:pPr>
        <w:ind w:firstLine="567"/>
        <w:jc w:val="both"/>
        <w:rPr>
          <w:sz w:val="28"/>
        </w:rPr>
      </w:pPr>
      <w:r>
        <w:rPr>
          <w:sz w:val="28"/>
          <w:szCs w:val="28"/>
        </w:rPr>
        <w:t>- справкой по ОСК, согласно которой Исмаилов Х.А. ранее не судим;</w:t>
      </w:r>
    </w:p>
    <w:p w:rsidR="00732995" w:rsidP="00C55DBC">
      <w:pPr>
        <w:ind w:firstLine="567"/>
        <w:jc w:val="both"/>
        <w:rPr>
          <w:sz w:val="28"/>
        </w:rPr>
      </w:pPr>
      <w:r>
        <w:rPr>
          <w:sz w:val="28"/>
        </w:rPr>
        <w:t>- справкой на лицо по ИБД-Ф;</w:t>
      </w:r>
    </w:p>
    <w:p w:rsidR="00732995" w:rsidP="00C55DBC">
      <w:pPr>
        <w:ind w:firstLine="567"/>
        <w:jc w:val="both"/>
        <w:rPr>
          <w:sz w:val="28"/>
        </w:rPr>
      </w:pPr>
      <w:r>
        <w:rPr>
          <w:sz w:val="28"/>
        </w:rPr>
        <w:t>- карточкой операции с вод</w:t>
      </w:r>
      <w:r>
        <w:rPr>
          <w:sz w:val="28"/>
        </w:rPr>
        <w:t>ительским удостоверением;</w:t>
      </w:r>
    </w:p>
    <w:p w:rsidR="00732995" w:rsidP="00C55DBC">
      <w:pPr>
        <w:ind w:firstLine="567"/>
        <w:jc w:val="both"/>
        <w:rPr>
          <w:sz w:val="28"/>
        </w:rPr>
      </w:pPr>
      <w:r>
        <w:rPr>
          <w:sz w:val="28"/>
        </w:rPr>
        <w:t xml:space="preserve">- выпиской из реестра правонарушений подтверждается, что ранее </w:t>
      </w:r>
      <w:r>
        <w:rPr>
          <w:sz w:val="28"/>
          <w:szCs w:val="28"/>
        </w:rPr>
        <w:t>Исмаилов Х.А.</w:t>
      </w:r>
      <w:r>
        <w:rPr>
          <w:sz w:val="28"/>
        </w:rPr>
        <w:t xml:space="preserve"> привлекался к административной ответственности по ст.12.23 ч.3 КоАП РФ (2 правонарушения), по ст.12.6 КоАП РФ (1 правонарушение).</w:t>
      </w:r>
    </w:p>
    <w:p w:rsidR="00F202B8" w:rsidP="00F202B8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DVD</w:t>
      </w:r>
      <w:r>
        <w:rPr>
          <w:sz w:val="28"/>
        </w:rPr>
        <w:t>-диском с видеозап</w:t>
      </w:r>
      <w:r>
        <w:rPr>
          <w:sz w:val="28"/>
        </w:rPr>
        <w:t>исью административных процедур в отношении</w:t>
      </w:r>
      <w:r w:rsidRPr="00F760C7" w:rsidR="00F760C7">
        <w:rPr>
          <w:sz w:val="28"/>
          <w:szCs w:val="28"/>
        </w:rPr>
        <w:t xml:space="preserve"> </w:t>
      </w:r>
      <w:r w:rsidR="00F760C7">
        <w:rPr>
          <w:sz w:val="28"/>
          <w:szCs w:val="28"/>
        </w:rPr>
        <w:t>Исмаилова Х.А.</w:t>
      </w:r>
      <w:r w:rsidRPr="00F760C7" w:rsidR="00F760C7">
        <w:rPr>
          <w:sz w:val="28"/>
        </w:rPr>
        <w:t xml:space="preserve"> </w:t>
      </w:r>
      <w:r w:rsidR="00F760C7">
        <w:rPr>
          <w:sz w:val="28"/>
        </w:rPr>
        <w:t>содержащей фиксацию отстранения от уп</w:t>
      </w:r>
      <w:r>
        <w:rPr>
          <w:sz w:val="28"/>
        </w:rPr>
        <w:t xml:space="preserve">равления транспортным средством, разъяснения процессуальных прав, проведения освидетельствования на состояние опьянения на месте, задержания транспортного </w:t>
      </w:r>
      <w:r>
        <w:rPr>
          <w:sz w:val="28"/>
        </w:rPr>
        <w:t>средства.</w:t>
      </w:r>
    </w:p>
    <w:p w:rsidR="006E0313" w:rsidP="00F202B8">
      <w:pPr>
        <w:ind w:firstLine="567"/>
        <w:jc w:val="both"/>
        <w:rPr>
          <w:sz w:val="28"/>
        </w:rPr>
      </w:pPr>
      <w:r>
        <w:rPr>
          <w:sz w:val="28"/>
        </w:rPr>
        <w:t>Доказательства, исследованные в судебном заседании, соответствуют требованиям, предусмотренным ст. 26.2 КоАП РФ, последовательны, согласуются между собой, и у судьи нет оснований им не доверять.</w:t>
      </w:r>
    </w:p>
    <w:p w:rsidR="00F205FE" w:rsidP="00F202B8">
      <w:pPr>
        <w:ind w:firstLine="567"/>
        <w:jc w:val="both"/>
        <w:rPr>
          <w:sz w:val="28"/>
        </w:rPr>
      </w:pPr>
      <w:r>
        <w:rPr>
          <w:sz w:val="28"/>
        </w:rPr>
        <w:t>Анализируя исследованные в судебном заседании доказ</w:t>
      </w:r>
      <w:r>
        <w:rPr>
          <w:sz w:val="28"/>
        </w:rPr>
        <w:t xml:space="preserve">ательства, судья приходит к выводу о том, что </w:t>
      </w:r>
      <w:r w:rsidR="00F202B8">
        <w:rPr>
          <w:sz w:val="28"/>
        </w:rPr>
        <w:t xml:space="preserve">20.04.2024 года в 21 часов 34 минут по адресу: </w:t>
      </w:r>
      <w:r w:rsidR="00402C1B">
        <w:rPr>
          <w:sz w:val="28"/>
        </w:rPr>
        <w:t>*</w:t>
      </w:r>
      <w:r w:rsidR="00F202B8">
        <w:rPr>
          <w:sz w:val="28"/>
        </w:rPr>
        <w:t xml:space="preserve">, водитель </w:t>
      </w:r>
      <w:r w:rsidR="00F202B8">
        <w:rPr>
          <w:sz w:val="28"/>
          <w:szCs w:val="28"/>
        </w:rPr>
        <w:t xml:space="preserve">Исмаилов Х.А. управлял транспортным средством </w:t>
      </w:r>
      <w:r w:rsidR="00402C1B">
        <w:rPr>
          <w:sz w:val="28"/>
          <w:szCs w:val="28"/>
        </w:rPr>
        <w:t>*</w:t>
      </w:r>
      <w:r w:rsidR="00F202B8">
        <w:rPr>
          <w:sz w:val="28"/>
        </w:rPr>
        <w:t xml:space="preserve">, находясь в состоянии алкогольного опьянения. </w:t>
      </w:r>
      <w:r>
        <w:rPr>
          <w:sz w:val="28"/>
        </w:rPr>
        <w:t xml:space="preserve">При этом, данные действия не содержат уголовно наказуемого деяния. </w:t>
      </w:r>
    </w:p>
    <w:p w:rsidR="00E659D7" w:rsidP="00E659D7">
      <w:pPr>
        <w:ind w:firstLine="567"/>
        <w:jc w:val="both"/>
        <w:rPr>
          <w:sz w:val="28"/>
        </w:rPr>
      </w:pPr>
      <w:r w:rsidRPr="00A25360">
        <w:rPr>
          <w:sz w:val="28"/>
        </w:rPr>
        <w:t>Процесс применения мер обеспечения по делу и составления сопровождающих их процессуальных документов зафиксирован в полном объеме на видеозапись, которая в соот</w:t>
      </w:r>
      <w:r w:rsidRPr="00A25360">
        <w:rPr>
          <w:sz w:val="28"/>
        </w:rPr>
        <w:t>ветствии с требованиями </w:t>
      </w:r>
      <w:hyperlink r:id="rId8" w:anchor="/document/12125267/entry/257" w:history="1">
        <w:r w:rsidRPr="00A25360">
          <w:rPr>
            <w:sz w:val="28"/>
          </w:rPr>
          <w:t>статей 25.7</w:t>
        </w:r>
      </w:hyperlink>
      <w:r w:rsidRPr="00A25360">
        <w:rPr>
          <w:sz w:val="28"/>
        </w:rPr>
        <w:t> и </w:t>
      </w:r>
      <w:hyperlink r:id="rId8" w:anchor="/document/12125267/entry/2712" w:history="1">
        <w:r w:rsidRPr="00A25360">
          <w:rPr>
            <w:sz w:val="28"/>
          </w:rPr>
          <w:t>27.12</w:t>
        </w:r>
      </w:hyperlink>
      <w:r w:rsidRPr="00A25360">
        <w:rPr>
          <w:sz w:val="28"/>
        </w:rPr>
        <w:t> КоАП РФ применялась для удостоверения процессуа</w:t>
      </w:r>
      <w:r w:rsidRPr="00A25360">
        <w:rPr>
          <w:sz w:val="28"/>
        </w:rPr>
        <w:t>льных действий. </w:t>
      </w:r>
      <w:r>
        <w:rPr>
          <w:sz w:val="28"/>
        </w:rPr>
        <w:t>Данная в</w:t>
      </w:r>
      <w:r w:rsidRPr="00A25360">
        <w:rPr>
          <w:sz w:val="28"/>
        </w:rPr>
        <w:t>идеозапись </w:t>
      </w:r>
      <w:r>
        <w:rPr>
          <w:sz w:val="28"/>
        </w:rPr>
        <w:t xml:space="preserve"> </w:t>
      </w:r>
      <w:r w:rsidRPr="00A25360">
        <w:rPr>
          <w:sz w:val="28"/>
        </w:rPr>
        <w:t>позволяет идентифицировать лицо, в отношении которого применялись меры обеспечения производства по делу об административном правонарушении, и их содер</w:t>
      </w:r>
      <w:r>
        <w:rPr>
          <w:sz w:val="28"/>
        </w:rPr>
        <w:t>жание, а так же, соблюдение порядка и последовательности проведения ад</w:t>
      </w:r>
      <w:r>
        <w:rPr>
          <w:sz w:val="28"/>
        </w:rPr>
        <w:t xml:space="preserve">министративных процедур. </w:t>
      </w:r>
    </w:p>
    <w:p w:rsidR="00E659D7" w:rsidRPr="00084585" w:rsidP="00F202B8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 xml:space="preserve">Административные протоколы в отношении </w:t>
      </w:r>
      <w:r w:rsidR="00F202B8">
        <w:rPr>
          <w:sz w:val="28"/>
          <w:szCs w:val="28"/>
        </w:rPr>
        <w:t>Исмаилова Х.А.</w:t>
      </w:r>
      <w:r w:rsidR="00F202B8">
        <w:rPr>
          <w:sz w:val="28"/>
        </w:rPr>
        <w:t xml:space="preserve">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уполномоченным должностным</w:t>
      </w:r>
      <w:r>
        <w:rPr>
          <w:sz w:val="28"/>
          <w:szCs w:val="28"/>
        </w:rPr>
        <w:t xml:space="preserve"> лицом ГИБДД, которому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безопасностью движения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6E0313" w:rsidP="00E668C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При установленных обстоятельствах, </w:t>
      </w:r>
      <w:r>
        <w:rPr>
          <w:sz w:val="28"/>
        </w:rPr>
        <w:t>действия</w:t>
      </w:r>
      <w:r>
        <w:rPr>
          <w:sz w:val="28"/>
          <w:szCs w:val="28"/>
        </w:rPr>
        <w:t xml:space="preserve">  </w:t>
      </w:r>
      <w:r w:rsidR="00F202B8">
        <w:rPr>
          <w:sz w:val="28"/>
          <w:szCs w:val="28"/>
        </w:rPr>
        <w:t>Исмаилова Х.А.</w:t>
      </w:r>
      <w:r w:rsidR="00F202B8">
        <w:rPr>
          <w:sz w:val="28"/>
        </w:rPr>
        <w:t xml:space="preserve"> </w:t>
      </w:r>
      <w:r>
        <w:rPr>
          <w:sz w:val="28"/>
        </w:rPr>
        <w:t>мировой судья квалифицирует по ч. 1 ст. 12.8 КоАП РФ, как управление тран</w:t>
      </w:r>
      <w:r>
        <w:rPr>
          <w:sz w:val="28"/>
        </w:rPr>
        <w:t>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E0313" w:rsidRPr="00FF186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Смягчающих административную ответственность обстоятельств, предусмотренных ст.4.2 КоАП РФ, </w:t>
      </w:r>
      <w:r w:rsidRPr="00FF1863">
        <w:rPr>
          <w:sz w:val="28"/>
        </w:rPr>
        <w:t xml:space="preserve">судом </w:t>
      </w:r>
      <w:r>
        <w:rPr>
          <w:sz w:val="28"/>
        </w:rPr>
        <w:t>не установлено.</w:t>
      </w:r>
    </w:p>
    <w:p w:rsidR="00F202B8" w:rsidP="00F202B8">
      <w:pPr>
        <w:ind w:firstLine="567"/>
        <w:jc w:val="both"/>
        <w:rPr>
          <w:sz w:val="28"/>
        </w:rPr>
      </w:pPr>
      <w:r>
        <w:rPr>
          <w:sz w:val="28"/>
        </w:rPr>
        <w:t xml:space="preserve">В качестве </w:t>
      </w:r>
      <w:r>
        <w:rPr>
          <w:sz w:val="28"/>
        </w:rPr>
        <w:t>отягчающего административную ответственность обстоятельства на основании ст.4.3 КоАП РФ учитывается повторное сове</w:t>
      </w:r>
      <w:r w:rsidR="00E668C3">
        <w:rPr>
          <w:sz w:val="28"/>
        </w:rPr>
        <w:t>ршение в течение года однородного административного правонарушения</w:t>
      </w:r>
      <w:r>
        <w:rPr>
          <w:sz w:val="28"/>
        </w:rPr>
        <w:t xml:space="preserve"> (по ст.12.23 ч.3 КоАП РФ (2 правонарушения), по ст.12.6 КоАП РФ (1 правонар</w:t>
      </w:r>
      <w:r>
        <w:rPr>
          <w:sz w:val="28"/>
        </w:rPr>
        <w:t>ушение).</w:t>
      </w:r>
    </w:p>
    <w:p w:rsidR="006E0313" w:rsidP="00F202B8">
      <w:pPr>
        <w:ind w:firstLine="567"/>
        <w:jc w:val="both"/>
        <w:rPr>
          <w:sz w:val="28"/>
        </w:rPr>
      </w:pPr>
      <w:r>
        <w:rPr>
          <w:sz w:val="28"/>
        </w:rPr>
        <w:t xml:space="preserve">Определяя вид и меру наказания </w:t>
      </w:r>
      <w:r w:rsidR="00F202B8">
        <w:rPr>
          <w:sz w:val="28"/>
          <w:szCs w:val="28"/>
        </w:rPr>
        <w:t>Исмаилову Х.А.</w:t>
      </w:r>
      <w:r w:rsidR="00F202B8">
        <w:rPr>
          <w:sz w:val="28"/>
        </w:rPr>
        <w:t xml:space="preserve"> </w:t>
      </w:r>
      <w:r>
        <w:rPr>
          <w:sz w:val="28"/>
        </w:rPr>
        <w:t>суд учитывает характер, обстоятельства и степень общественной опасности совершенного правонарушения, данные о личности правонарушителя, отягчающее административну</w:t>
      </w:r>
      <w:r w:rsidR="00F202B8">
        <w:rPr>
          <w:sz w:val="28"/>
        </w:rPr>
        <w:t>ю ответственность обстоятельство</w:t>
      </w:r>
      <w:r>
        <w:rPr>
          <w:sz w:val="28"/>
        </w:rPr>
        <w:t>, а так</w:t>
      </w:r>
      <w:r>
        <w:rPr>
          <w:sz w:val="28"/>
        </w:rPr>
        <w:t xml:space="preserve"> же, цели наказания. 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ст.ст. 29.9, 29.10, 29.11 КоАП РФ, мировой судья</w:t>
      </w:r>
    </w:p>
    <w:p w:rsidR="006E0313" w:rsidRPr="00483A9B" w:rsidP="006E0313">
      <w:pPr>
        <w:ind w:firstLine="567"/>
        <w:jc w:val="both"/>
        <w:rPr>
          <w:sz w:val="28"/>
        </w:rPr>
      </w:pPr>
    </w:p>
    <w:p w:rsidR="00496A06" w:rsidRPr="00496A06" w:rsidP="002447B9">
      <w:pPr>
        <w:jc w:val="center"/>
        <w:rPr>
          <w:sz w:val="28"/>
        </w:rPr>
      </w:pPr>
      <w:r w:rsidRPr="00496A06">
        <w:rPr>
          <w:sz w:val="28"/>
        </w:rPr>
        <w:t>ПОСТАНОВИЛ: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признать </w:t>
      </w:r>
      <w:r w:rsidR="00F202B8">
        <w:rPr>
          <w:sz w:val="28"/>
          <w:szCs w:val="28"/>
        </w:rPr>
        <w:t>Исмаилова Хошна Анарбаевича</w:t>
      </w:r>
      <w:r w:rsidRPr="00496A06" w:rsidR="00F202B8">
        <w:rPr>
          <w:sz w:val="28"/>
        </w:rPr>
        <w:t xml:space="preserve"> </w:t>
      </w:r>
      <w:r w:rsidRPr="00496A06">
        <w:rPr>
          <w:sz w:val="28"/>
        </w:rPr>
        <w:t>виновным в совершении административного правонарушения, предусмотренного ч. 1 ст. 12.8 Коде</w:t>
      </w:r>
      <w:r w:rsidRPr="00496A06">
        <w:rPr>
          <w:sz w:val="28"/>
        </w:rPr>
        <w:t>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</w:t>
      </w:r>
      <w:r w:rsidR="00F202B8">
        <w:rPr>
          <w:sz w:val="28"/>
        </w:rPr>
        <w:t>дствами на срок 1 (один) год и 7 (семь</w:t>
      </w:r>
      <w:r w:rsidRPr="00496A06">
        <w:rPr>
          <w:sz w:val="28"/>
        </w:rPr>
        <w:t>) месяцев.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</w:t>
      </w:r>
      <w:r w:rsidRPr="00496A06">
        <w:rPr>
          <w:sz w:val="28"/>
        </w:rPr>
        <w:t>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</w:t>
      </w:r>
      <w:r w:rsidRPr="00496A06">
        <w:rPr>
          <w:sz w:val="28"/>
        </w:rPr>
        <w:t xml:space="preserve"> орган в тот же срок.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  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</w:t>
      </w:r>
      <w:r w:rsidRPr="00496A06">
        <w:rPr>
          <w:sz w:val="28"/>
        </w:rPr>
        <w:t xml:space="preserve">рава продолжается со дня сдачи лицом либо изъятия у него соответствующего удостоверения (специального </w:t>
      </w:r>
      <w:r w:rsidRPr="00496A06">
        <w:rPr>
          <w:sz w:val="28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</w:t>
      </w:r>
      <w:r w:rsidRPr="00496A06">
        <w:rPr>
          <w:sz w:val="28"/>
        </w:rPr>
        <w:t>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Штраф должен быть уплачен на реквизиты: Получатель УФК по ХМАО-Югре (УМВД России по ХМАО-Югре) Банк РКЦ г. Ханты-Ман</w:t>
      </w:r>
      <w:r w:rsidR="00E668C3">
        <w:rPr>
          <w:sz w:val="28"/>
        </w:rPr>
        <w:t>сийска БИК 007162163 ОКТМО 71818</w:t>
      </w:r>
      <w:r w:rsidRPr="00496A06">
        <w:rPr>
          <w:sz w:val="28"/>
        </w:rPr>
        <w:t xml:space="preserve">000 ИНН 8601010390 КПП 860101001, кор.сч. 40102810245370000007, казначейский счет 03100643000000018700 в </w:t>
      </w:r>
      <w:r w:rsidRPr="00496A06">
        <w:rPr>
          <w:sz w:val="28"/>
        </w:rPr>
        <w:t>РКЦ Ханты-Мансийск//УФК по ХМАО-Югре, г. Ханты-Мансийск, Вид платежа КБК 18811601123010001140  УИ</w:t>
      </w:r>
      <w:r w:rsidR="00E668C3">
        <w:rPr>
          <w:sz w:val="28"/>
        </w:rPr>
        <w:t>Н 188104862407300</w:t>
      </w:r>
      <w:r w:rsidR="00AD766F">
        <w:rPr>
          <w:sz w:val="28"/>
        </w:rPr>
        <w:t>07642</w:t>
      </w:r>
      <w:r w:rsidRPr="00496A06">
        <w:rPr>
          <w:sz w:val="28"/>
        </w:rPr>
        <w:t>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</w:t>
      </w:r>
      <w:r w:rsidRPr="00496A06">
        <w:rPr>
          <w:sz w:val="28"/>
        </w:rPr>
        <w:t>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Разъяснить, что за неуплату административного штрафа в установленный срок предусмотрена</w:t>
      </w:r>
      <w:r w:rsidRPr="00496A06">
        <w:rPr>
          <w:sz w:val="28"/>
        </w:rPr>
        <w:t xml:space="preserve">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Постановление может быть обжаловано в Нефтеюганский районный суд ХМАО-Югры в течение десяти суток со дня получения копии мот</w:t>
      </w:r>
      <w:r w:rsidRPr="00496A06">
        <w:rPr>
          <w:sz w:val="28"/>
        </w:rPr>
        <w:t xml:space="preserve">ивированного постановления через мирового судью, вынесшего постановление. В этот же срок постановление может быть опротестовано прокурором.     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Мировой судья </w:t>
      </w:r>
      <w:r w:rsidRPr="00496A06">
        <w:rPr>
          <w:sz w:val="28"/>
        </w:rPr>
        <w:t xml:space="preserve">                                                           Е.В. Кеся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A538F7" w:rsidRPr="00B337A8" w:rsidP="00BE39C9">
      <w:pPr>
        <w:ind w:firstLine="567"/>
        <w:jc w:val="both"/>
        <w:rPr>
          <w:sz w:val="28"/>
        </w:rPr>
      </w:pPr>
    </w:p>
    <w:p w:rsidR="00B337A8" w:rsidRPr="00B337A8" w:rsidP="00BE39C9">
      <w:pPr>
        <w:ind w:firstLine="567"/>
        <w:jc w:val="both"/>
        <w:rPr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E39C9" w:rsidP="00BE39C9">
      <w:pPr>
        <w:rPr>
          <w:sz w:val="28"/>
        </w:rPr>
      </w:pPr>
    </w:p>
    <w:sectPr w:rsidSect="008572A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13205861"/>
      <w:docPartObj>
        <w:docPartGallery w:val="Page Numbers (Top of Page)"/>
        <w:docPartUnique/>
      </w:docPartObj>
    </w:sdtPr>
    <w:sdtContent>
      <w:p w:rsidR="00E668C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1B">
          <w:rPr>
            <w:noProof/>
          </w:rPr>
          <w:t>4</w:t>
        </w:r>
        <w:r>
          <w:fldChar w:fldCharType="end"/>
        </w:r>
      </w:p>
    </w:sdtContent>
  </w:sdt>
  <w:p w:rsidR="00E668C3" w:rsidRPr="009720F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2D"/>
    <w:rsid w:val="0000156B"/>
    <w:rsid w:val="00005050"/>
    <w:rsid w:val="00016639"/>
    <w:rsid w:val="000247D4"/>
    <w:rsid w:val="00030CD7"/>
    <w:rsid w:val="000529DF"/>
    <w:rsid w:val="000749F7"/>
    <w:rsid w:val="00084585"/>
    <w:rsid w:val="00086672"/>
    <w:rsid w:val="000944D5"/>
    <w:rsid w:val="00097A34"/>
    <w:rsid w:val="000A11D0"/>
    <w:rsid w:val="000A28AC"/>
    <w:rsid w:val="000A3457"/>
    <w:rsid w:val="000A47B1"/>
    <w:rsid w:val="000A6939"/>
    <w:rsid w:val="000D241C"/>
    <w:rsid w:val="000E664B"/>
    <w:rsid w:val="000F0916"/>
    <w:rsid w:val="000F7989"/>
    <w:rsid w:val="00101A97"/>
    <w:rsid w:val="00111111"/>
    <w:rsid w:val="00113DC6"/>
    <w:rsid w:val="00137C13"/>
    <w:rsid w:val="00153A2B"/>
    <w:rsid w:val="00166B61"/>
    <w:rsid w:val="00172840"/>
    <w:rsid w:val="00197A4E"/>
    <w:rsid w:val="00197FCE"/>
    <w:rsid w:val="001A5FA9"/>
    <w:rsid w:val="001F004A"/>
    <w:rsid w:val="00203712"/>
    <w:rsid w:val="00207961"/>
    <w:rsid w:val="00241631"/>
    <w:rsid w:val="002447B9"/>
    <w:rsid w:val="002470BE"/>
    <w:rsid w:val="00247F09"/>
    <w:rsid w:val="00254F40"/>
    <w:rsid w:val="0025772E"/>
    <w:rsid w:val="00275812"/>
    <w:rsid w:val="0028723E"/>
    <w:rsid w:val="002A212B"/>
    <w:rsid w:val="002A71E9"/>
    <w:rsid w:val="002C26B6"/>
    <w:rsid w:val="002D07E6"/>
    <w:rsid w:val="002D356D"/>
    <w:rsid w:val="002E2ADC"/>
    <w:rsid w:val="002F6E8A"/>
    <w:rsid w:val="00311ED2"/>
    <w:rsid w:val="00312C47"/>
    <w:rsid w:val="00313BED"/>
    <w:rsid w:val="003177BD"/>
    <w:rsid w:val="00323AA9"/>
    <w:rsid w:val="003506AB"/>
    <w:rsid w:val="00360170"/>
    <w:rsid w:val="00370417"/>
    <w:rsid w:val="00377481"/>
    <w:rsid w:val="003C6B41"/>
    <w:rsid w:val="003D11CD"/>
    <w:rsid w:val="003D1EE0"/>
    <w:rsid w:val="003E019C"/>
    <w:rsid w:val="003F0DBF"/>
    <w:rsid w:val="00402C1B"/>
    <w:rsid w:val="00402F8D"/>
    <w:rsid w:val="00431E00"/>
    <w:rsid w:val="0043446F"/>
    <w:rsid w:val="004422E9"/>
    <w:rsid w:val="004511E2"/>
    <w:rsid w:val="00476AC4"/>
    <w:rsid w:val="00482480"/>
    <w:rsid w:val="00483A9B"/>
    <w:rsid w:val="00486F65"/>
    <w:rsid w:val="00496A06"/>
    <w:rsid w:val="004A283C"/>
    <w:rsid w:val="004B0163"/>
    <w:rsid w:val="004B2343"/>
    <w:rsid w:val="004B37B0"/>
    <w:rsid w:val="004D3325"/>
    <w:rsid w:val="004D6DE2"/>
    <w:rsid w:val="00516B54"/>
    <w:rsid w:val="005238C5"/>
    <w:rsid w:val="00530A06"/>
    <w:rsid w:val="00532F94"/>
    <w:rsid w:val="00543DD1"/>
    <w:rsid w:val="0054461C"/>
    <w:rsid w:val="0056788F"/>
    <w:rsid w:val="005716CC"/>
    <w:rsid w:val="00580BAE"/>
    <w:rsid w:val="00584FE2"/>
    <w:rsid w:val="0058668D"/>
    <w:rsid w:val="005920B0"/>
    <w:rsid w:val="005946B8"/>
    <w:rsid w:val="005C4652"/>
    <w:rsid w:val="006058F4"/>
    <w:rsid w:val="00614EA6"/>
    <w:rsid w:val="00631F8D"/>
    <w:rsid w:val="006331E3"/>
    <w:rsid w:val="006436F4"/>
    <w:rsid w:val="00644BF9"/>
    <w:rsid w:val="00651F68"/>
    <w:rsid w:val="00655B1F"/>
    <w:rsid w:val="006627D6"/>
    <w:rsid w:val="006909EB"/>
    <w:rsid w:val="006A2FD4"/>
    <w:rsid w:val="006A74BE"/>
    <w:rsid w:val="006B368C"/>
    <w:rsid w:val="006E0313"/>
    <w:rsid w:val="006F220C"/>
    <w:rsid w:val="0071240F"/>
    <w:rsid w:val="0071534E"/>
    <w:rsid w:val="00717EEC"/>
    <w:rsid w:val="00732995"/>
    <w:rsid w:val="00740B12"/>
    <w:rsid w:val="00740FE8"/>
    <w:rsid w:val="007432DE"/>
    <w:rsid w:val="00751DED"/>
    <w:rsid w:val="00753293"/>
    <w:rsid w:val="00753FFC"/>
    <w:rsid w:val="00754B91"/>
    <w:rsid w:val="007570F5"/>
    <w:rsid w:val="0076201D"/>
    <w:rsid w:val="00780C43"/>
    <w:rsid w:val="00781C06"/>
    <w:rsid w:val="007B04CD"/>
    <w:rsid w:val="007B3B11"/>
    <w:rsid w:val="007D1A54"/>
    <w:rsid w:val="007E68C8"/>
    <w:rsid w:val="007F382C"/>
    <w:rsid w:val="008147F5"/>
    <w:rsid w:val="008153E9"/>
    <w:rsid w:val="008243CE"/>
    <w:rsid w:val="0083248F"/>
    <w:rsid w:val="0084582B"/>
    <w:rsid w:val="008572AA"/>
    <w:rsid w:val="00886785"/>
    <w:rsid w:val="00890CB3"/>
    <w:rsid w:val="0089211F"/>
    <w:rsid w:val="0089393A"/>
    <w:rsid w:val="00893DDF"/>
    <w:rsid w:val="008A33C7"/>
    <w:rsid w:val="008B542E"/>
    <w:rsid w:val="008C3C91"/>
    <w:rsid w:val="008C4527"/>
    <w:rsid w:val="008C6DEF"/>
    <w:rsid w:val="008D2A3A"/>
    <w:rsid w:val="008D4A2B"/>
    <w:rsid w:val="008E65A9"/>
    <w:rsid w:val="009047C6"/>
    <w:rsid w:val="00915CCD"/>
    <w:rsid w:val="009269B3"/>
    <w:rsid w:val="00930202"/>
    <w:rsid w:val="00936449"/>
    <w:rsid w:val="00941DDE"/>
    <w:rsid w:val="00950EBC"/>
    <w:rsid w:val="009720F7"/>
    <w:rsid w:val="009B19C6"/>
    <w:rsid w:val="009C5616"/>
    <w:rsid w:val="009E0BED"/>
    <w:rsid w:val="009E51BB"/>
    <w:rsid w:val="009E656F"/>
    <w:rsid w:val="00A01710"/>
    <w:rsid w:val="00A25360"/>
    <w:rsid w:val="00A258EA"/>
    <w:rsid w:val="00A538F7"/>
    <w:rsid w:val="00A810DC"/>
    <w:rsid w:val="00A91075"/>
    <w:rsid w:val="00AC0378"/>
    <w:rsid w:val="00AC4626"/>
    <w:rsid w:val="00AD1B21"/>
    <w:rsid w:val="00AD1F44"/>
    <w:rsid w:val="00AD766F"/>
    <w:rsid w:val="00AE0F4B"/>
    <w:rsid w:val="00AF2AFA"/>
    <w:rsid w:val="00B044FB"/>
    <w:rsid w:val="00B07E61"/>
    <w:rsid w:val="00B10D2C"/>
    <w:rsid w:val="00B11FE8"/>
    <w:rsid w:val="00B24373"/>
    <w:rsid w:val="00B3272A"/>
    <w:rsid w:val="00B337A8"/>
    <w:rsid w:val="00B33A2D"/>
    <w:rsid w:val="00B46D85"/>
    <w:rsid w:val="00B83CE2"/>
    <w:rsid w:val="00B921AF"/>
    <w:rsid w:val="00BA17D0"/>
    <w:rsid w:val="00BC2E59"/>
    <w:rsid w:val="00BC35F8"/>
    <w:rsid w:val="00BD3407"/>
    <w:rsid w:val="00BE3972"/>
    <w:rsid w:val="00BE39C9"/>
    <w:rsid w:val="00C056A0"/>
    <w:rsid w:val="00C1157C"/>
    <w:rsid w:val="00C27D7C"/>
    <w:rsid w:val="00C32083"/>
    <w:rsid w:val="00C34040"/>
    <w:rsid w:val="00C35F81"/>
    <w:rsid w:val="00C5427D"/>
    <w:rsid w:val="00C55DBC"/>
    <w:rsid w:val="00C74FED"/>
    <w:rsid w:val="00C75973"/>
    <w:rsid w:val="00C8667B"/>
    <w:rsid w:val="00C87F86"/>
    <w:rsid w:val="00CB3181"/>
    <w:rsid w:val="00CF0A9B"/>
    <w:rsid w:val="00CF10CC"/>
    <w:rsid w:val="00D05236"/>
    <w:rsid w:val="00D106D3"/>
    <w:rsid w:val="00D1559F"/>
    <w:rsid w:val="00D17F2B"/>
    <w:rsid w:val="00D60900"/>
    <w:rsid w:val="00D643B5"/>
    <w:rsid w:val="00D64649"/>
    <w:rsid w:val="00D65F02"/>
    <w:rsid w:val="00DE01F2"/>
    <w:rsid w:val="00DE768E"/>
    <w:rsid w:val="00DF199D"/>
    <w:rsid w:val="00E12323"/>
    <w:rsid w:val="00E25B37"/>
    <w:rsid w:val="00E34E9E"/>
    <w:rsid w:val="00E40710"/>
    <w:rsid w:val="00E659D7"/>
    <w:rsid w:val="00E668C3"/>
    <w:rsid w:val="00E70851"/>
    <w:rsid w:val="00E94601"/>
    <w:rsid w:val="00EA2E1B"/>
    <w:rsid w:val="00EC36C6"/>
    <w:rsid w:val="00ED03FA"/>
    <w:rsid w:val="00ED0A79"/>
    <w:rsid w:val="00EE334A"/>
    <w:rsid w:val="00EE432C"/>
    <w:rsid w:val="00EE4E30"/>
    <w:rsid w:val="00F005BF"/>
    <w:rsid w:val="00F13803"/>
    <w:rsid w:val="00F202B8"/>
    <w:rsid w:val="00F205FE"/>
    <w:rsid w:val="00F56402"/>
    <w:rsid w:val="00F57611"/>
    <w:rsid w:val="00F64260"/>
    <w:rsid w:val="00F760C7"/>
    <w:rsid w:val="00F82286"/>
    <w:rsid w:val="00F85122"/>
    <w:rsid w:val="00F95152"/>
    <w:rsid w:val="00FA318D"/>
    <w:rsid w:val="00FA34FD"/>
    <w:rsid w:val="00FA5253"/>
    <w:rsid w:val="00FB2D5A"/>
    <w:rsid w:val="00FD7B6B"/>
    <w:rsid w:val="00FF186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A0BBE0-630A-4A6B-8333-3C55859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720F7"/>
    <w:rPr>
      <w:color w:val="0563C1"/>
      <w:u w:val="single"/>
    </w:rPr>
  </w:style>
  <w:style w:type="paragraph" w:styleId="BodyText">
    <w:name w:val="Body Text"/>
    <w:basedOn w:val="Normal"/>
    <w:link w:val="a"/>
    <w:uiPriority w:val="99"/>
    <w:unhideWhenUsed/>
    <w:rsid w:val="009720F7"/>
    <w:pPr>
      <w:jc w:val="both"/>
    </w:pPr>
    <w:rPr>
      <w:sz w:val="26"/>
      <w:szCs w:val="26"/>
    </w:rPr>
  </w:style>
  <w:style w:type="character" w:customStyle="1" w:styleId="a">
    <w:name w:val="Основной текст Знак"/>
    <w:link w:val="BodyText"/>
    <w:uiPriority w:val="99"/>
    <w:rsid w:val="009720F7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9720F7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9720F7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9720F7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9720F7"/>
    <w:rPr>
      <w:sz w:val="24"/>
      <w:szCs w:val="24"/>
    </w:rPr>
  </w:style>
  <w:style w:type="paragraph" w:styleId="BodyTextIndent">
    <w:name w:val="Body Text Indent"/>
    <w:basedOn w:val="Normal"/>
    <w:link w:val="a0"/>
    <w:rsid w:val="00377481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377481"/>
    <w:rPr>
      <w:sz w:val="24"/>
      <w:szCs w:val="24"/>
    </w:rPr>
  </w:style>
  <w:style w:type="paragraph" w:styleId="NoSpacing">
    <w:name w:val="No Spacing"/>
    <w:uiPriority w:val="1"/>
    <w:qFormat/>
    <w:rsid w:val="00377481"/>
  </w:style>
  <w:style w:type="paragraph" w:customStyle="1" w:styleId="s1">
    <w:name w:val="s_1"/>
    <w:basedOn w:val="Normal"/>
    <w:rsid w:val="00377481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77481"/>
    <w:rPr>
      <w:i/>
      <w:iCs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244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8/" TargetMode="External" /><Relationship Id="rId5" Type="http://schemas.openxmlformats.org/officeDocument/2006/relationships/hyperlink" Target="https://sudact.ru/law/koap/razdel-iv/glava-27/statia-27.12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lovnevMS\Deskto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